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076" w:rsidRPr="000B5076" w:rsidRDefault="00A916AA" w:rsidP="000B5076">
      <w:pPr>
        <w:spacing w:line="36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eastAsia="宋体" w:hAnsi="宋体" w:hint="eastAsia"/>
          <w:b/>
          <w:bCs/>
          <w:sz w:val="36"/>
          <w:szCs w:val="36"/>
        </w:rPr>
        <w:t>中船</w:t>
      </w:r>
      <w:r w:rsidR="00D36448">
        <w:rPr>
          <w:rFonts w:ascii="宋体" w:eastAsia="宋体" w:hAnsi="宋体" w:hint="eastAsia"/>
          <w:b/>
          <w:bCs/>
          <w:sz w:val="36"/>
          <w:szCs w:val="36"/>
        </w:rPr>
        <w:t>海科技有限责任</w:t>
      </w:r>
      <w:r w:rsidR="000B5076" w:rsidRPr="000B5076">
        <w:rPr>
          <w:rFonts w:ascii="宋体" w:eastAsia="宋体" w:hAnsi="宋体" w:hint="eastAsia"/>
          <w:b/>
          <w:bCs/>
          <w:sz w:val="36"/>
          <w:szCs w:val="36"/>
        </w:rPr>
        <w:t>有限公司</w:t>
      </w:r>
    </w:p>
    <w:p w:rsidR="000B5076" w:rsidRPr="00D36448" w:rsidRDefault="000B5076" w:rsidP="00D36448">
      <w:pPr>
        <w:spacing w:line="360" w:lineRule="auto"/>
        <w:jc w:val="center"/>
        <w:rPr>
          <w:rFonts w:ascii="宋体" w:eastAsia="宋体" w:hAnsi="宋体"/>
          <w:b/>
          <w:bCs/>
          <w:sz w:val="36"/>
          <w:szCs w:val="36"/>
        </w:rPr>
      </w:pPr>
      <w:r w:rsidRPr="000B5076">
        <w:rPr>
          <w:rFonts w:ascii="宋体" w:eastAsia="宋体" w:hAnsi="宋体" w:hint="eastAsia"/>
          <w:b/>
          <w:bCs/>
          <w:sz w:val="36"/>
          <w:szCs w:val="36"/>
        </w:rPr>
        <w:t>招聘简章</w:t>
      </w:r>
    </w:p>
    <w:p w:rsidR="00EB5629" w:rsidRPr="00A916AA" w:rsidRDefault="00D36448" w:rsidP="000B5076">
      <w:pPr>
        <w:spacing w:line="360" w:lineRule="auto"/>
        <w:rPr>
          <w:rFonts w:ascii="楷体" w:eastAsia="楷体" w:hAnsi="楷体"/>
          <w:b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  <w:highlight w:val="yellow"/>
        </w:rPr>
        <w:t>关键词：军工央企，</w:t>
      </w:r>
      <w:r w:rsidR="00EB5629" w:rsidRPr="00EB5629">
        <w:rPr>
          <w:rFonts w:ascii="楷体" w:eastAsia="楷体" w:hAnsi="楷体" w:hint="eastAsia"/>
          <w:b/>
          <w:sz w:val="24"/>
          <w:szCs w:val="24"/>
          <w:highlight w:val="yellow"/>
        </w:rPr>
        <w:t>高起薪高福利，做5休2，</w:t>
      </w:r>
      <w:r>
        <w:rPr>
          <w:rFonts w:ascii="楷体" w:eastAsia="楷体" w:hAnsi="楷体" w:hint="eastAsia"/>
          <w:b/>
          <w:sz w:val="24"/>
          <w:szCs w:val="24"/>
          <w:highlight w:val="yellow"/>
        </w:rPr>
        <w:t>职工宿舍（沪</w:t>
      </w:r>
      <w:r w:rsidR="003604C7">
        <w:rPr>
          <w:rFonts w:ascii="楷体" w:eastAsia="楷体" w:hAnsi="楷体" w:hint="eastAsia"/>
          <w:b/>
          <w:sz w:val="24"/>
          <w:szCs w:val="24"/>
          <w:highlight w:val="yellow"/>
        </w:rPr>
        <w:t>）</w:t>
      </w:r>
      <w:r>
        <w:rPr>
          <w:rFonts w:ascii="楷体" w:eastAsia="楷体" w:hAnsi="楷体" w:hint="eastAsia"/>
          <w:b/>
          <w:sz w:val="24"/>
          <w:szCs w:val="24"/>
          <w:highlight w:val="yellow"/>
        </w:rPr>
        <w:t>，租房补助</w:t>
      </w:r>
      <w:r w:rsidR="003604C7">
        <w:rPr>
          <w:rFonts w:ascii="楷体" w:eastAsia="楷体" w:hAnsi="楷体" w:hint="eastAsia"/>
          <w:b/>
          <w:sz w:val="24"/>
          <w:szCs w:val="24"/>
          <w:highlight w:val="yellow"/>
        </w:rPr>
        <w:t>（</w:t>
      </w:r>
      <w:r>
        <w:rPr>
          <w:rFonts w:ascii="楷体" w:eastAsia="楷体" w:hAnsi="楷体" w:hint="eastAsia"/>
          <w:b/>
          <w:sz w:val="24"/>
          <w:szCs w:val="24"/>
          <w:highlight w:val="yellow"/>
        </w:rPr>
        <w:t>京）</w:t>
      </w:r>
      <w:r w:rsidRPr="00EB5629">
        <w:rPr>
          <w:rFonts w:ascii="楷体" w:eastAsia="楷体" w:hAnsi="楷体"/>
          <w:b/>
          <w:sz w:val="24"/>
          <w:szCs w:val="24"/>
        </w:rPr>
        <w:t xml:space="preserve"> </w:t>
      </w:r>
    </w:p>
    <w:p w:rsidR="000B5076" w:rsidRPr="008C6B62" w:rsidRDefault="00716D3B" w:rsidP="000B5076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8C6B62">
        <w:rPr>
          <w:rFonts w:ascii="宋体" w:eastAsia="宋体" w:hAnsi="宋体" w:hint="eastAsia"/>
          <w:b/>
          <w:bCs/>
          <w:sz w:val="28"/>
          <w:szCs w:val="28"/>
        </w:rPr>
        <w:t>企业简介</w:t>
      </w:r>
      <w:r w:rsidR="00BB11D8" w:rsidRPr="008C6B62">
        <w:rPr>
          <w:rFonts w:ascii="宋体" w:eastAsia="宋体" w:hAnsi="宋体" w:hint="eastAsia"/>
          <w:b/>
          <w:bCs/>
          <w:sz w:val="28"/>
          <w:szCs w:val="28"/>
        </w:rPr>
        <w:t>：</w:t>
      </w:r>
    </w:p>
    <w:p w:rsidR="00A916AA" w:rsidRPr="00A916AA" w:rsidRDefault="00A916AA" w:rsidP="00A916AA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A916AA">
        <w:rPr>
          <w:rFonts w:ascii="宋体" w:eastAsia="宋体" w:hAnsi="宋体" w:hint="eastAsia"/>
          <w:sz w:val="24"/>
          <w:szCs w:val="24"/>
        </w:rPr>
        <w:t>中船航海科技有限责任公司是中</w:t>
      </w:r>
      <w:proofErr w:type="gramStart"/>
      <w:r w:rsidRPr="00A916AA">
        <w:rPr>
          <w:rFonts w:ascii="宋体" w:eastAsia="宋体" w:hAnsi="宋体" w:hint="eastAsia"/>
          <w:sz w:val="24"/>
          <w:szCs w:val="24"/>
        </w:rPr>
        <w:t>船电子</w:t>
      </w:r>
      <w:proofErr w:type="gramEnd"/>
      <w:r w:rsidRPr="00A916AA">
        <w:rPr>
          <w:rFonts w:ascii="宋体" w:eastAsia="宋体" w:hAnsi="宋体" w:hint="eastAsia"/>
          <w:sz w:val="24"/>
          <w:szCs w:val="24"/>
        </w:rPr>
        <w:t>科技有限公司下属的国有全资子公司，是国家“一五”计划中由前苏联援建的</w:t>
      </w:r>
      <w:r w:rsidRPr="00A916AA">
        <w:rPr>
          <w:rFonts w:ascii="宋体" w:eastAsia="宋体" w:hAnsi="宋体"/>
          <w:sz w:val="24"/>
          <w:szCs w:val="24"/>
        </w:rPr>
        <w:t>156项工程之一，是全国重点保军骨干企业之一，是我国船舶电气自动化系统设备的主要科研生产基地之一，专业研发生产舰船舰桥和导航系统、精密航海仪器设备。</w:t>
      </w:r>
    </w:p>
    <w:p w:rsidR="00A916AA" w:rsidRDefault="00A916AA" w:rsidP="00A916A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916AA">
        <w:rPr>
          <w:rFonts w:ascii="宋体" w:eastAsia="宋体" w:hAnsi="宋体"/>
          <w:sz w:val="24"/>
          <w:szCs w:val="24"/>
        </w:rPr>
        <w:t xml:space="preserve">    中船航海科技有限责任公司主要聚焦船舶导航自动化领域，目前形成了以系统集成、信息产品、水声导航、卫星导航、</w:t>
      </w:r>
      <w:proofErr w:type="gramStart"/>
      <w:r w:rsidRPr="00A916AA">
        <w:rPr>
          <w:rFonts w:ascii="宋体" w:eastAsia="宋体" w:hAnsi="宋体"/>
          <w:sz w:val="24"/>
          <w:szCs w:val="24"/>
        </w:rPr>
        <w:t>光学惯导等</w:t>
      </w:r>
      <w:proofErr w:type="gramEnd"/>
      <w:r w:rsidRPr="00A916AA">
        <w:rPr>
          <w:rFonts w:ascii="宋体" w:eastAsia="宋体" w:hAnsi="宋体"/>
          <w:sz w:val="24"/>
          <w:szCs w:val="24"/>
        </w:rPr>
        <w:t>方面的产业结构。通过“军民融合”发展，逐步开拓民用产品市场，重点参与智能船、豪华邮轮等项目，逐步向新领域拓展。</w:t>
      </w:r>
    </w:p>
    <w:p w:rsidR="00A916AA" w:rsidRDefault="00A916AA" w:rsidP="00A916AA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:rsidR="009419E0" w:rsidRDefault="009419E0" w:rsidP="00A916AA">
      <w:pPr>
        <w:spacing w:line="360" w:lineRule="auto"/>
        <w:rPr>
          <w:rFonts w:ascii="宋体" w:eastAsia="宋体" w:hAnsi="宋体"/>
          <w:sz w:val="24"/>
          <w:szCs w:val="24"/>
        </w:rPr>
      </w:pPr>
      <w:r w:rsidRPr="00633786">
        <w:rPr>
          <w:rFonts w:ascii="宋体" w:eastAsia="宋体" w:hAnsi="宋体" w:hint="eastAsia"/>
          <w:b/>
          <w:bCs/>
          <w:sz w:val="24"/>
          <w:szCs w:val="24"/>
        </w:rPr>
        <w:t>公司地址：</w:t>
      </w:r>
      <w:r w:rsidR="00A916AA" w:rsidRPr="00A916AA">
        <w:rPr>
          <w:rFonts w:ascii="宋体" w:eastAsia="宋体" w:hAnsi="宋体" w:hint="eastAsia"/>
          <w:sz w:val="24"/>
          <w:szCs w:val="24"/>
        </w:rPr>
        <w:t>上海市浦东新区金桥路</w:t>
      </w:r>
      <w:r w:rsidR="00A916AA" w:rsidRPr="00A916AA">
        <w:rPr>
          <w:rFonts w:ascii="宋体" w:eastAsia="宋体" w:hAnsi="宋体"/>
          <w:sz w:val="24"/>
          <w:szCs w:val="24"/>
        </w:rPr>
        <w:t>5</w:t>
      </w:r>
      <w:r w:rsidR="00C46269">
        <w:rPr>
          <w:rFonts w:ascii="宋体" w:eastAsia="宋体" w:hAnsi="宋体" w:hint="eastAsia"/>
          <w:sz w:val="24"/>
          <w:szCs w:val="24"/>
        </w:rPr>
        <w:t>2</w:t>
      </w:r>
      <w:r w:rsidR="00A916AA" w:rsidRPr="00A916AA">
        <w:rPr>
          <w:rFonts w:ascii="宋体" w:eastAsia="宋体" w:hAnsi="宋体"/>
          <w:sz w:val="24"/>
          <w:szCs w:val="24"/>
        </w:rPr>
        <w:t>5号</w:t>
      </w:r>
      <w:r w:rsidR="00633786">
        <w:rPr>
          <w:rFonts w:ascii="宋体" w:eastAsia="宋体" w:hAnsi="宋体" w:hint="eastAsia"/>
          <w:sz w:val="24"/>
          <w:szCs w:val="24"/>
        </w:rPr>
        <w:t>、</w:t>
      </w:r>
      <w:r w:rsidR="00A916AA">
        <w:rPr>
          <w:rFonts w:ascii="宋体" w:eastAsia="宋体" w:hAnsi="宋体" w:hint="eastAsia"/>
          <w:sz w:val="24"/>
          <w:szCs w:val="24"/>
        </w:rPr>
        <w:t>北京市丰台区星火路4</w:t>
      </w:r>
      <w:r>
        <w:rPr>
          <w:rFonts w:ascii="宋体" w:eastAsia="宋体" w:hAnsi="宋体" w:hint="eastAsia"/>
          <w:sz w:val="24"/>
          <w:szCs w:val="24"/>
        </w:rPr>
        <w:t>号</w:t>
      </w:r>
      <w:r w:rsidR="00633786">
        <w:rPr>
          <w:rFonts w:ascii="宋体" w:eastAsia="宋体" w:hAnsi="宋体" w:hint="eastAsia"/>
          <w:sz w:val="24"/>
          <w:szCs w:val="24"/>
        </w:rPr>
        <w:t>。</w:t>
      </w:r>
    </w:p>
    <w:p w:rsidR="009419E0" w:rsidRPr="00633786" w:rsidRDefault="009419E0" w:rsidP="000B5076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BB11D8" w:rsidRPr="008C6B62" w:rsidRDefault="009071A4" w:rsidP="000B5076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8C6B62">
        <w:rPr>
          <w:rFonts w:ascii="宋体" w:eastAsia="宋体" w:hAnsi="宋体" w:hint="eastAsia"/>
          <w:b/>
          <w:bCs/>
          <w:sz w:val="28"/>
          <w:szCs w:val="28"/>
        </w:rPr>
        <w:t>福利待遇：</w:t>
      </w:r>
    </w:p>
    <w:p w:rsidR="009071A4" w:rsidRPr="009071A4" w:rsidRDefault="00582AED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9071A4" w:rsidRPr="009071A4">
        <w:rPr>
          <w:rFonts w:ascii="宋体" w:eastAsia="宋体" w:hAnsi="宋体" w:hint="eastAsia"/>
          <w:sz w:val="24"/>
          <w:szCs w:val="24"/>
        </w:rPr>
        <w:t>高起薪</w:t>
      </w:r>
      <w:r w:rsidR="00A05878">
        <w:rPr>
          <w:rFonts w:ascii="宋体" w:eastAsia="宋体" w:hAnsi="宋体" w:hint="eastAsia"/>
          <w:sz w:val="24"/>
          <w:szCs w:val="24"/>
        </w:rPr>
        <w:t>，</w:t>
      </w:r>
      <w:r w:rsidR="00046B21">
        <w:rPr>
          <w:rFonts w:ascii="宋体" w:eastAsia="宋体" w:hAnsi="宋体" w:hint="eastAsia"/>
          <w:sz w:val="24"/>
          <w:szCs w:val="24"/>
        </w:rPr>
        <w:t>公司年度考核</w:t>
      </w:r>
      <w:proofErr w:type="gramStart"/>
      <w:r w:rsidR="00046B21">
        <w:rPr>
          <w:rFonts w:ascii="宋体" w:eastAsia="宋体" w:hAnsi="宋体" w:hint="eastAsia"/>
          <w:sz w:val="24"/>
          <w:szCs w:val="24"/>
        </w:rPr>
        <w:t>优秀</w:t>
      </w:r>
      <w:r w:rsidR="00873A18">
        <w:rPr>
          <w:rFonts w:ascii="宋体" w:eastAsia="宋体" w:hAnsi="宋体" w:hint="eastAsia"/>
          <w:sz w:val="24"/>
          <w:szCs w:val="24"/>
        </w:rPr>
        <w:t>者</w:t>
      </w:r>
      <w:r w:rsidR="00A05878">
        <w:rPr>
          <w:rFonts w:ascii="宋体" w:eastAsia="宋体" w:hAnsi="宋体" w:hint="eastAsia"/>
          <w:sz w:val="24"/>
          <w:szCs w:val="24"/>
        </w:rPr>
        <w:t>涨薪</w:t>
      </w:r>
      <w:proofErr w:type="gramEnd"/>
      <w:r w:rsidR="00A05878">
        <w:rPr>
          <w:rFonts w:ascii="宋体" w:eastAsia="宋体" w:hAnsi="宋体" w:hint="eastAsia"/>
          <w:sz w:val="24"/>
          <w:szCs w:val="24"/>
        </w:rPr>
        <w:t>；</w:t>
      </w:r>
    </w:p>
    <w:p w:rsidR="009071A4" w:rsidRDefault="00582AED" w:rsidP="00582AED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proofErr w:type="gramStart"/>
      <w:r w:rsidR="009071A4">
        <w:rPr>
          <w:rFonts w:ascii="宋体" w:eastAsia="宋体" w:hAnsi="宋体" w:hint="eastAsia"/>
          <w:sz w:val="24"/>
          <w:szCs w:val="24"/>
        </w:rPr>
        <w:t>五险</w:t>
      </w:r>
      <w:r w:rsidR="00A916AA">
        <w:rPr>
          <w:rFonts w:ascii="宋体" w:eastAsia="宋体" w:hAnsi="宋体" w:hint="eastAsia"/>
          <w:sz w:val="24"/>
          <w:szCs w:val="24"/>
        </w:rPr>
        <w:t>二</w:t>
      </w:r>
      <w:proofErr w:type="gramEnd"/>
      <w:r w:rsidR="009071A4">
        <w:rPr>
          <w:rFonts w:ascii="宋体" w:eastAsia="宋体" w:hAnsi="宋体" w:hint="eastAsia"/>
          <w:sz w:val="24"/>
          <w:szCs w:val="24"/>
        </w:rPr>
        <w:t>金；</w:t>
      </w:r>
    </w:p>
    <w:p w:rsidR="00416075" w:rsidRDefault="00416075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3.商业保险</w:t>
      </w:r>
    </w:p>
    <w:p w:rsidR="009071A4" w:rsidRDefault="00416075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582AED">
        <w:rPr>
          <w:rFonts w:ascii="宋体" w:eastAsia="宋体" w:hAnsi="宋体" w:hint="eastAsia"/>
          <w:sz w:val="24"/>
          <w:szCs w:val="24"/>
        </w:rPr>
        <w:t>.</w:t>
      </w:r>
      <w:r w:rsidR="00A05878">
        <w:rPr>
          <w:rFonts w:ascii="宋体" w:eastAsia="宋体" w:hAnsi="宋体" w:hint="eastAsia"/>
          <w:sz w:val="24"/>
          <w:szCs w:val="24"/>
        </w:rPr>
        <w:t>职工宿舍</w:t>
      </w:r>
      <w:r>
        <w:rPr>
          <w:rFonts w:ascii="宋体" w:eastAsia="宋体" w:hAnsi="宋体" w:hint="eastAsia"/>
          <w:sz w:val="24"/>
          <w:szCs w:val="24"/>
        </w:rPr>
        <w:t>（上海）</w:t>
      </w:r>
      <w:r w:rsidR="00A05878">
        <w:rPr>
          <w:rFonts w:ascii="宋体" w:eastAsia="宋体" w:hAnsi="宋体" w:hint="eastAsia"/>
          <w:sz w:val="24"/>
          <w:szCs w:val="24"/>
        </w:rPr>
        <w:t>，</w:t>
      </w:r>
      <w:r w:rsidR="00046B21">
        <w:rPr>
          <w:rFonts w:ascii="宋体" w:eastAsia="宋体" w:hAnsi="宋体" w:hint="eastAsia"/>
          <w:sz w:val="24"/>
          <w:szCs w:val="24"/>
        </w:rPr>
        <w:t>租房补助</w:t>
      </w:r>
      <w:r>
        <w:rPr>
          <w:rFonts w:ascii="宋体" w:eastAsia="宋体" w:hAnsi="宋体" w:hint="eastAsia"/>
          <w:sz w:val="24"/>
          <w:szCs w:val="24"/>
        </w:rPr>
        <w:t>（北京）</w:t>
      </w:r>
      <w:r w:rsidR="00A05878">
        <w:rPr>
          <w:rFonts w:ascii="宋体" w:eastAsia="宋体" w:hAnsi="宋体" w:hint="eastAsia"/>
          <w:sz w:val="24"/>
          <w:szCs w:val="24"/>
        </w:rPr>
        <w:t>；</w:t>
      </w:r>
    </w:p>
    <w:p w:rsidR="009071A4" w:rsidRDefault="00416075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="00582AED">
        <w:rPr>
          <w:rFonts w:ascii="宋体" w:eastAsia="宋体" w:hAnsi="宋体" w:hint="eastAsia"/>
          <w:sz w:val="24"/>
          <w:szCs w:val="24"/>
        </w:rPr>
        <w:t>.</w:t>
      </w:r>
      <w:r w:rsidR="00A05878">
        <w:rPr>
          <w:rFonts w:ascii="宋体" w:eastAsia="宋体" w:hAnsi="宋体" w:hint="eastAsia"/>
          <w:sz w:val="24"/>
          <w:szCs w:val="24"/>
        </w:rPr>
        <w:t>免费体检，免费</w:t>
      </w:r>
      <w:r w:rsidR="00046B21">
        <w:rPr>
          <w:rFonts w:ascii="宋体" w:eastAsia="宋体" w:hAnsi="宋体" w:hint="eastAsia"/>
          <w:sz w:val="24"/>
          <w:szCs w:val="24"/>
        </w:rPr>
        <w:t>早、</w:t>
      </w:r>
      <w:r w:rsidR="00A05878">
        <w:rPr>
          <w:rFonts w:ascii="宋体" w:eastAsia="宋体" w:hAnsi="宋体" w:hint="eastAsia"/>
          <w:sz w:val="24"/>
          <w:szCs w:val="24"/>
        </w:rPr>
        <w:t>午</w:t>
      </w:r>
      <w:r w:rsidR="00046B21">
        <w:rPr>
          <w:rFonts w:ascii="宋体" w:eastAsia="宋体" w:hAnsi="宋体" w:hint="eastAsia"/>
          <w:sz w:val="24"/>
          <w:szCs w:val="24"/>
        </w:rPr>
        <w:t>、晚</w:t>
      </w:r>
      <w:r w:rsidR="00A05878">
        <w:rPr>
          <w:rFonts w:ascii="宋体" w:eastAsia="宋体" w:hAnsi="宋体" w:hint="eastAsia"/>
          <w:sz w:val="24"/>
          <w:szCs w:val="24"/>
        </w:rPr>
        <w:t>餐</w:t>
      </w:r>
      <w:r w:rsidR="009071A4">
        <w:rPr>
          <w:rFonts w:ascii="宋体" w:eastAsia="宋体" w:hAnsi="宋体" w:hint="eastAsia"/>
          <w:sz w:val="24"/>
          <w:szCs w:val="24"/>
        </w:rPr>
        <w:t>；</w:t>
      </w:r>
    </w:p>
    <w:p w:rsidR="009071A4" w:rsidRDefault="00416075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</w:t>
      </w:r>
      <w:r w:rsidR="00582AED">
        <w:rPr>
          <w:rFonts w:ascii="宋体" w:eastAsia="宋体" w:hAnsi="宋体" w:hint="eastAsia"/>
          <w:sz w:val="24"/>
          <w:szCs w:val="24"/>
        </w:rPr>
        <w:t>.</w:t>
      </w:r>
      <w:r w:rsidR="00046B21">
        <w:rPr>
          <w:rFonts w:ascii="宋体" w:eastAsia="宋体" w:hAnsi="宋体" w:hint="eastAsia"/>
          <w:sz w:val="24"/>
          <w:szCs w:val="24"/>
        </w:rPr>
        <w:t>北京市户口指标，</w:t>
      </w:r>
      <w:r w:rsidR="00A05878">
        <w:rPr>
          <w:rFonts w:ascii="宋体" w:eastAsia="宋体" w:hAnsi="宋体" w:hint="eastAsia"/>
          <w:sz w:val="24"/>
          <w:szCs w:val="24"/>
        </w:rPr>
        <w:t>上海市重点单位落户加分；</w:t>
      </w:r>
    </w:p>
    <w:p w:rsidR="009071A4" w:rsidRDefault="00416075" w:rsidP="00582AED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</w:t>
      </w:r>
      <w:r w:rsidR="00582AED">
        <w:rPr>
          <w:rFonts w:ascii="宋体" w:eastAsia="宋体" w:hAnsi="宋体" w:hint="eastAsia"/>
          <w:sz w:val="24"/>
          <w:szCs w:val="24"/>
        </w:rPr>
        <w:t>.</w:t>
      </w:r>
      <w:r w:rsidR="00A05878">
        <w:rPr>
          <w:rFonts w:ascii="宋体" w:eastAsia="宋体" w:hAnsi="宋体" w:hint="eastAsia"/>
          <w:sz w:val="24"/>
          <w:szCs w:val="24"/>
        </w:rPr>
        <w:t>完善的培训体系，公平的晋升机会，广阔的成长空间。</w:t>
      </w:r>
    </w:p>
    <w:p w:rsidR="00B24D69" w:rsidRDefault="00B24D69" w:rsidP="00E951F7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951F7" w:rsidRPr="008C6B62" w:rsidRDefault="00E951F7" w:rsidP="00E951F7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8C6B62">
        <w:rPr>
          <w:rFonts w:ascii="宋体" w:eastAsia="宋体" w:hAnsi="宋体" w:hint="eastAsia"/>
          <w:b/>
          <w:bCs/>
          <w:sz w:val="28"/>
          <w:szCs w:val="28"/>
        </w:rPr>
        <w:t>招聘</w:t>
      </w:r>
      <w:r w:rsidR="00C42835">
        <w:rPr>
          <w:rFonts w:ascii="宋体" w:eastAsia="宋体" w:hAnsi="宋体" w:hint="eastAsia"/>
          <w:b/>
          <w:bCs/>
          <w:sz w:val="28"/>
          <w:szCs w:val="28"/>
        </w:rPr>
        <w:t>岗位、</w:t>
      </w:r>
      <w:r w:rsidRPr="008C6B62">
        <w:rPr>
          <w:rFonts w:ascii="宋体" w:eastAsia="宋体" w:hAnsi="宋体" w:hint="eastAsia"/>
          <w:b/>
          <w:bCs/>
          <w:sz w:val="28"/>
          <w:szCs w:val="28"/>
        </w:rPr>
        <w:t>专业及要求：</w:t>
      </w:r>
    </w:p>
    <w:p w:rsidR="00E951F7" w:rsidRDefault="00E951F7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C42835">
        <w:rPr>
          <w:rFonts w:ascii="宋体" w:eastAsia="宋体" w:hAnsi="宋体" w:hint="eastAsia"/>
          <w:sz w:val="24"/>
          <w:szCs w:val="24"/>
        </w:rPr>
        <w:t>自动化系统设计主管工程师</w:t>
      </w:r>
    </w:p>
    <w:p w:rsidR="00E951F7" w:rsidRDefault="00E951F7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C42835">
        <w:rPr>
          <w:rFonts w:ascii="宋体" w:eastAsia="宋体" w:hAnsi="宋体" w:hint="eastAsia"/>
          <w:sz w:val="24"/>
          <w:szCs w:val="24"/>
        </w:rPr>
        <w:t>自动化系统设计工程师</w:t>
      </w:r>
    </w:p>
    <w:p w:rsidR="00C42835" w:rsidRPr="00E951F7" w:rsidRDefault="00817A45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 w:rsidR="00C42835">
        <w:rPr>
          <w:rFonts w:ascii="宋体" w:eastAsia="宋体" w:hAnsi="宋体" w:hint="eastAsia"/>
          <w:sz w:val="24"/>
          <w:szCs w:val="24"/>
        </w:rPr>
        <w:t>自动化系统应用工程师</w:t>
      </w:r>
    </w:p>
    <w:p w:rsidR="00BB0B9F" w:rsidRDefault="0053775C" w:rsidP="00BB0B9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4</w:t>
      </w:r>
      <w:r>
        <w:rPr>
          <w:rFonts w:ascii="宋体" w:eastAsia="宋体" w:hAnsi="宋体"/>
          <w:sz w:val="24"/>
          <w:szCs w:val="24"/>
        </w:rPr>
        <w:t>.</w:t>
      </w:r>
      <w:r w:rsidR="00C42835">
        <w:rPr>
          <w:rFonts w:ascii="宋体" w:eastAsia="宋体" w:hAnsi="宋体" w:hint="eastAsia"/>
          <w:sz w:val="24"/>
          <w:szCs w:val="24"/>
        </w:rPr>
        <w:t>系统设计主管工程师</w:t>
      </w:r>
    </w:p>
    <w:p w:rsidR="00C42835" w:rsidRDefault="00C42835" w:rsidP="00BB0B9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5.软件设计主管工程师</w:t>
      </w:r>
    </w:p>
    <w:p w:rsidR="00C42835" w:rsidRDefault="00C42835" w:rsidP="00BB0B9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6.软件设计工程师</w:t>
      </w:r>
    </w:p>
    <w:p w:rsidR="00C42835" w:rsidRDefault="00C42835" w:rsidP="00BB0B9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7.硬件设计主管工程师</w:t>
      </w:r>
    </w:p>
    <w:p w:rsidR="00C42835" w:rsidRPr="00C42835" w:rsidRDefault="00C42835" w:rsidP="00BB0B9F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42835">
        <w:rPr>
          <w:rFonts w:ascii="宋体" w:eastAsia="宋体" w:hAnsi="宋体" w:hint="eastAsia"/>
          <w:b/>
          <w:sz w:val="24"/>
          <w:szCs w:val="24"/>
        </w:rPr>
        <w:t>计算机、电子信息、通信工程、自动控制、信号处理及软件工程等（本科及学历以上）</w:t>
      </w:r>
      <w:bookmarkStart w:id="0" w:name="_GoBack"/>
      <w:bookmarkEnd w:id="0"/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算法设计工程师（北京）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软件研发工程师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产品设计工程师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试验保障工程师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硬件设计工程师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 w:hint="eastAsia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项目经理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873A18" w:rsidRDefault="00C42835" w:rsidP="00873A18">
      <w:pPr>
        <w:pStyle w:val="a3"/>
        <w:numPr>
          <w:ilvl w:val="0"/>
          <w:numId w:val="4"/>
        </w:numPr>
        <w:spacing w:line="360" w:lineRule="auto"/>
        <w:ind w:firstLineChars="0"/>
        <w:jc w:val="left"/>
        <w:rPr>
          <w:rFonts w:ascii="宋体" w:eastAsia="宋体" w:hAnsi="宋体"/>
          <w:sz w:val="24"/>
          <w:szCs w:val="24"/>
        </w:rPr>
      </w:pPr>
      <w:r w:rsidRPr="00873A18">
        <w:rPr>
          <w:rFonts w:ascii="宋体" w:eastAsia="宋体" w:hAnsi="宋体" w:hint="eastAsia"/>
          <w:sz w:val="24"/>
          <w:szCs w:val="24"/>
        </w:rPr>
        <w:t>系统总体（陀螺）</w:t>
      </w:r>
      <w:r w:rsidRPr="00873A18">
        <w:rPr>
          <w:rFonts w:ascii="宋体" w:eastAsia="宋体" w:hAnsi="宋体" w:hint="eastAsia"/>
          <w:sz w:val="24"/>
          <w:szCs w:val="24"/>
        </w:rPr>
        <w:t>（北京）</w:t>
      </w:r>
    </w:p>
    <w:p w:rsidR="00C42835" w:rsidRPr="00C42835" w:rsidRDefault="00C42835" w:rsidP="00C42835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42835">
        <w:rPr>
          <w:rFonts w:ascii="宋体" w:eastAsia="宋体" w:hAnsi="宋体" w:hint="eastAsia"/>
          <w:b/>
          <w:sz w:val="24"/>
          <w:szCs w:val="24"/>
        </w:rPr>
        <w:t>计算机、电子信息、通信工程、自动控制、信号处理及软件工程等（本科及学历以上）</w:t>
      </w:r>
    </w:p>
    <w:p w:rsidR="00BB0B9F" w:rsidRPr="00C42835" w:rsidRDefault="00BB0B9F" w:rsidP="00E951F7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E951F7" w:rsidRPr="008C6B62" w:rsidRDefault="009419E0" w:rsidP="00E951F7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8C6B62">
        <w:rPr>
          <w:rFonts w:ascii="宋体" w:eastAsia="宋体" w:hAnsi="宋体" w:hint="eastAsia"/>
          <w:b/>
          <w:bCs/>
          <w:sz w:val="28"/>
          <w:szCs w:val="28"/>
        </w:rPr>
        <w:t>招聘流程：</w:t>
      </w:r>
    </w:p>
    <w:p w:rsidR="009419E0" w:rsidRDefault="009419E0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网申</w:t>
      </w:r>
      <w:proofErr w:type="gramEnd"/>
      <w:r>
        <w:rPr>
          <w:rFonts w:ascii="宋体" w:eastAsia="宋体" w:hAnsi="宋体" w:hint="eastAsia"/>
          <w:sz w:val="24"/>
          <w:szCs w:val="24"/>
        </w:rPr>
        <w:t>→在线测评→视频面试→录用通知→签订三方</w:t>
      </w:r>
    </w:p>
    <w:p w:rsidR="009419E0" w:rsidRDefault="009419E0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proofErr w:type="gramStart"/>
      <w:r>
        <w:rPr>
          <w:rFonts w:ascii="宋体" w:eastAsia="宋体" w:hAnsi="宋体" w:hint="eastAsia"/>
          <w:sz w:val="24"/>
          <w:szCs w:val="24"/>
        </w:rPr>
        <w:t>网申平台</w:t>
      </w:r>
      <w:proofErr w:type="gramEnd"/>
      <w:r>
        <w:rPr>
          <w:rFonts w:ascii="宋体" w:eastAsia="宋体" w:hAnsi="宋体" w:hint="eastAsia"/>
          <w:sz w:val="24"/>
          <w:szCs w:val="24"/>
        </w:rPr>
        <w:t>：</w:t>
      </w:r>
      <w:r w:rsidR="000274F2">
        <w:rPr>
          <w:rFonts w:ascii="宋体" w:eastAsia="宋体" w:hAnsi="宋体" w:hint="eastAsia"/>
          <w:sz w:val="24"/>
          <w:szCs w:val="24"/>
        </w:rPr>
        <w:t>CMCPMHR@163.com</w:t>
      </w:r>
    </w:p>
    <w:p w:rsidR="009419E0" w:rsidRDefault="009419E0" w:rsidP="00E951F7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140CDF" w:rsidRPr="00140CDF" w:rsidRDefault="00140CDF" w:rsidP="00E951F7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140CDF">
        <w:rPr>
          <w:rFonts w:ascii="宋体" w:eastAsia="宋体" w:hAnsi="宋体" w:hint="eastAsia"/>
          <w:b/>
          <w:bCs/>
          <w:sz w:val="28"/>
          <w:szCs w:val="28"/>
        </w:rPr>
        <w:t>联系方式：</w:t>
      </w:r>
    </w:p>
    <w:p w:rsidR="00140CDF" w:rsidRDefault="00DB58D1" w:rsidP="00E951F7">
      <w:pPr>
        <w:spacing w:line="360" w:lineRule="auto"/>
        <w:rPr>
          <w:rFonts w:ascii="宋体" w:eastAsia="宋体" w:hAnsi="宋体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>📫</w:t>
      </w:r>
      <w:r w:rsidR="00140CDF">
        <w:rPr>
          <w:rFonts w:ascii="宋体" w:eastAsia="宋体" w:hAnsi="宋体"/>
          <w:sz w:val="24"/>
          <w:szCs w:val="24"/>
        </w:rPr>
        <w:t>:</w:t>
      </w:r>
      <w:r w:rsidR="000274F2">
        <w:rPr>
          <w:rFonts w:hint="eastAsia"/>
        </w:rPr>
        <w:t>CMCPMHR@163.com</w:t>
      </w:r>
      <w:r w:rsidR="000274F2">
        <w:rPr>
          <w:rFonts w:ascii="宋体" w:eastAsia="宋体" w:hAnsi="宋体"/>
          <w:sz w:val="24"/>
          <w:szCs w:val="24"/>
        </w:rPr>
        <w:t xml:space="preserve"> </w:t>
      </w:r>
    </w:p>
    <w:p w:rsidR="000274F2" w:rsidRDefault="00DB58D1" w:rsidP="00E951F7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>📞</w:t>
      </w:r>
      <w:r w:rsidR="00140CDF">
        <w:rPr>
          <w:rFonts w:ascii="宋体" w:eastAsia="宋体" w:hAnsi="宋体" w:hint="eastAsia"/>
          <w:sz w:val="24"/>
          <w:szCs w:val="24"/>
        </w:rPr>
        <w:t>：</w:t>
      </w:r>
      <w:r w:rsidR="00ED6F27">
        <w:rPr>
          <w:rFonts w:ascii="宋体" w:eastAsia="宋体" w:hAnsi="宋体" w:hint="eastAsia"/>
          <w:sz w:val="24"/>
          <w:szCs w:val="24"/>
        </w:rPr>
        <w:t>021-</w:t>
      </w:r>
      <w:r w:rsidR="000274F2">
        <w:rPr>
          <w:rFonts w:ascii="宋体" w:eastAsia="宋体" w:hAnsi="宋体" w:hint="eastAsia"/>
          <w:sz w:val="24"/>
          <w:szCs w:val="24"/>
        </w:rPr>
        <w:t>58713778</w:t>
      </w:r>
      <w:r w:rsidR="00140CDF">
        <w:rPr>
          <w:rFonts w:ascii="宋体" w:eastAsia="宋体" w:hAnsi="宋体" w:hint="eastAsia"/>
          <w:sz w:val="24"/>
          <w:szCs w:val="24"/>
        </w:rPr>
        <w:t>（</w:t>
      </w:r>
      <w:r w:rsidR="000274F2">
        <w:rPr>
          <w:rFonts w:ascii="宋体" w:eastAsia="宋体" w:hAnsi="宋体" w:hint="eastAsia"/>
          <w:sz w:val="24"/>
          <w:szCs w:val="24"/>
        </w:rPr>
        <w:t>杨</w:t>
      </w:r>
      <w:r w:rsidR="00140CDF">
        <w:rPr>
          <w:rFonts w:ascii="宋体" w:eastAsia="宋体" w:hAnsi="宋体" w:hint="eastAsia"/>
          <w:sz w:val="24"/>
          <w:szCs w:val="24"/>
        </w:rPr>
        <w:t>老师）</w:t>
      </w:r>
    </w:p>
    <w:p w:rsidR="000274F2" w:rsidRDefault="000274F2" w:rsidP="000274F2">
      <w:pPr>
        <w:spacing w:line="360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Segoe UI Emoji" w:eastAsia="Segoe UI Emoji" w:hAnsi="Segoe UI Emoji" w:cs="Segoe UI Emoji"/>
          <w:sz w:val="24"/>
          <w:szCs w:val="24"/>
        </w:rPr>
        <w:t>📞</w:t>
      </w:r>
      <w:r>
        <w:rPr>
          <w:rFonts w:ascii="宋体" w:eastAsia="宋体" w:hAnsi="宋体" w:hint="eastAsia"/>
          <w:sz w:val="24"/>
          <w:szCs w:val="24"/>
        </w:rPr>
        <w:t>：021-</w:t>
      </w:r>
      <w:r>
        <w:rPr>
          <w:rFonts w:ascii="宋体" w:eastAsia="宋体" w:hAnsi="宋体" w:hint="eastAsia"/>
          <w:sz w:val="24"/>
          <w:szCs w:val="24"/>
        </w:rPr>
        <w:t>56654609（</w:t>
      </w:r>
      <w:r>
        <w:rPr>
          <w:rFonts w:ascii="宋体" w:eastAsia="宋体" w:hAnsi="宋体" w:hint="eastAsia"/>
          <w:sz w:val="24"/>
          <w:szCs w:val="24"/>
        </w:rPr>
        <w:t>苗老师</w:t>
      </w:r>
      <w:r>
        <w:rPr>
          <w:rFonts w:ascii="宋体" w:eastAsia="宋体" w:hAnsi="宋体" w:hint="eastAsia"/>
          <w:sz w:val="24"/>
          <w:szCs w:val="24"/>
        </w:rPr>
        <w:t>）</w:t>
      </w:r>
    </w:p>
    <w:p w:rsidR="000B5076" w:rsidRPr="00140CDF" w:rsidRDefault="000B5076" w:rsidP="000B5076">
      <w:pPr>
        <w:spacing w:line="360" w:lineRule="auto"/>
        <w:rPr>
          <w:rFonts w:ascii="宋体" w:eastAsia="宋体" w:hAnsi="宋体"/>
          <w:sz w:val="24"/>
          <w:szCs w:val="24"/>
        </w:rPr>
      </w:pPr>
    </w:p>
    <w:sectPr w:rsidR="000B5076" w:rsidRPr="00140CDF" w:rsidSect="00F37D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D4E" w:rsidRDefault="00AD4D4E" w:rsidP="00EB5629">
      <w:r>
        <w:separator/>
      </w:r>
    </w:p>
  </w:endnote>
  <w:endnote w:type="continuationSeparator" w:id="0">
    <w:p w:rsidR="00AD4D4E" w:rsidRDefault="00AD4D4E" w:rsidP="00EB5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D4E" w:rsidRDefault="00AD4D4E" w:rsidP="00EB5629">
      <w:r>
        <w:separator/>
      </w:r>
    </w:p>
  </w:footnote>
  <w:footnote w:type="continuationSeparator" w:id="0">
    <w:p w:rsidR="00AD4D4E" w:rsidRDefault="00AD4D4E" w:rsidP="00EB5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3FD"/>
    <w:multiLevelType w:val="hybridMultilevel"/>
    <w:tmpl w:val="8558DFAE"/>
    <w:lvl w:ilvl="0" w:tplc="6F4639EC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78C5437"/>
    <w:multiLevelType w:val="hybridMultilevel"/>
    <w:tmpl w:val="72FEE0BC"/>
    <w:lvl w:ilvl="0" w:tplc="3D42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BFB78DE"/>
    <w:multiLevelType w:val="hybridMultilevel"/>
    <w:tmpl w:val="572EFF5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23F2C4F"/>
    <w:multiLevelType w:val="hybridMultilevel"/>
    <w:tmpl w:val="1CD68280"/>
    <w:lvl w:ilvl="0" w:tplc="3D427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8E0"/>
    <w:rsid w:val="000274F2"/>
    <w:rsid w:val="00046B21"/>
    <w:rsid w:val="000B5076"/>
    <w:rsid w:val="000B681B"/>
    <w:rsid w:val="000D4DDA"/>
    <w:rsid w:val="001079B2"/>
    <w:rsid w:val="00140CDF"/>
    <w:rsid w:val="001F17CB"/>
    <w:rsid w:val="003604C7"/>
    <w:rsid w:val="00416075"/>
    <w:rsid w:val="0053775C"/>
    <w:rsid w:val="00582626"/>
    <w:rsid w:val="00582AED"/>
    <w:rsid w:val="00633786"/>
    <w:rsid w:val="006A06C7"/>
    <w:rsid w:val="00716D3B"/>
    <w:rsid w:val="00817A45"/>
    <w:rsid w:val="00873A18"/>
    <w:rsid w:val="008C6B62"/>
    <w:rsid w:val="009071A4"/>
    <w:rsid w:val="009419E0"/>
    <w:rsid w:val="00A05878"/>
    <w:rsid w:val="00A916AA"/>
    <w:rsid w:val="00AD4D4E"/>
    <w:rsid w:val="00B14CC8"/>
    <w:rsid w:val="00B24D69"/>
    <w:rsid w:val="00BB0B9F"/>
    <w:rsid w:val="00BB11D8"/>
    <w:rsid w:val="00C048E0"/>
    <w:rsid w:val="00C314D2"/>
    <w:rsid w:val="00C42835"/>
    <w:rsid w:val="00C46269"/>
    <w:rsid w:val="00D36448"/>
    <w:rsid w:val="00D8252B"/>
    <w:rsid w:val="00DB58D1"/>
    <w:rsid w:val="00E8662D"/>
    <w:rsid w:val="00E951F7"/>
    <w:rsid w:val="00EB5629"/>
    <w:rsid w:val="00ED6F27"/>
    <w:rsid w:val="00EF4D7E"/>
    <w:rsid w:val="00F3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1A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40C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0CDF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EB5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B562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B5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B562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71A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140CD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40CDF"/>
    <w:rPr>
      <w:color w:val="605E5C"/>
      <w:shd w:val="clear" w:color="auto" w:fill="E1DFDD"/>
    </w:rPr>
  </w:style>
  <w:style w:type="paragraph" w:styleId="a5">
    <w:name w:val="header"/>
    <w:basedOn w:val="a"/>
    <w:link w:val="Char"/>
    <w:uiPriority w:val="99"/>
    <w:unhideWhenUsed/>
    <w:rsid w:val="00EB56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B5629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B56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B56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 Yanbo</dc:creator>
  <cp:lastModifiedBy>MacBooK Air</cp:lastModifiedBy>
  <cp:revision>30</cp:revision>
  <dcterms:created xsi:type="dcterms:W3CDTF">2020-10-30T05:25:00Z</dcterms:created>
  <dcterms:modified xsi:type="dcterms:W3CDTF">2020-10-30T06:08:00Z</dcterms:modified>
</cp:coreProperties>
</file>